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理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</w:t>
      </w:r>
      <w:r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年春季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本学院（部门）根据2023-2024-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年春季教材选用工作，组织专家通读备选教材，召开教材选用审议会。现将审议结果提交学校审议。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无马工程课程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649" w:tblpY="72"/>
        <w:tblOverlap w:val="never"/>
        <w:tblW w:w="492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rPr>
          <w:rFonts w:ascii="宋体" w:hAnsi="宋体" w:cs="宋体"/>
          <w:sz w:val="24"/>
        </w:rPr>
      </w:pPr>
    </w:p>
    <w:p>
      <w:pPr>
        <w:numPr>
          <w:ilvl w:val="0"/>
          <w:numId w:val="1"/>
        </w:numPr>
        <w:ind w:left="-480" w:leftChars="0" w:firstLine="480" w:firstLineChars="0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sz w:val="24"/>
        </w:rPr>
        <w:t>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800"/>
        <w:gridCol w:w="945"/>
        <w:gridCol w:w="1005"/>
        <w:gridCol w:w="870"/>
        <w:gridCol w:w="945"/>
        <w:gridCol w:w="1410"/>
        <w:gridCol w:w="93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8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56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60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2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56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84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62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7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176021223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复变函数与积分变换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全校班级，见附加2表格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工程数学：复变函数</w:t>
            </w:r>
          </w:p>
        </w:tc>
        <w:tc>
          <w:tcPr>
            <w:tcW w:w="84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西安交通大学高等数学教研室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621" w:type="pct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该课程由复变函数和积分变换两门课程组成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567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2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工程数学：积分变换</w:t>
            </w:r>
          </w:p>
        </w:tc>
        <w:tc>
          <w:tcPr>
            <w:tcW w:w="84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张元林</w:t>
            </w:r>
          </w:p>
        </w:tc>
        <w:tc>
          <w:tcPr>
            <w:tcW w:w="558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621" w:type="pct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numPr>
          <w:ilvl w:val="0"/>
          <w:numId w:val="1"/>
        </w:numPr>
        <w:ind w:left="-480" w:leftChars="0" w:firstLine="48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同一专业多门课程选一本教材</w:t>
      </w:r>
    </w:p>
    <w:tbl>
      <w:tblPr>
        <w:tblStyle w:val="5"/>
        <w:tblpPr w:leftFromText="180" w:rightFromText="180" w:vertAnchor="text" w:horzAnchor="page" w:tblpX="1797" w:tblpY="320"/>
        <w:tblOverlap w:val="never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  <w:gridCol w:w="810"/>
        <w:gridCol w:w="1001"/>
        <w:gridCol w:w="914"/>
        <w:gridCol w:w="905"/>
        <w:gridCol w:w="982"/>
        <w:gridCol w:w="943"/>
        <w:gridCol w:w="1012"/>
        <w:gridCol w:w="1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176021017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全校班级，见附加2表格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线性代数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龚律、陆海华、缪雪晴、葛志宏</w:t>
            </w:r>
          </w:p>
        </w:tc>
        <w:tc>
          <w:tcPr>
            <w:tcW w:w="6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线性代数A、B内容略有差异，本教材已覆盖所有教学内容，教师教学酌情选择相应内容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理学院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  <w:t>176021018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18"/>
                <w:szCs w:val="18"/>
              </w:rPr>
              <w:t>线性代数B</w:t>
            </w:r>
          </w:p>
        </w:tc>
        <w:tc>
          <w:tcPr>
            <w:tcW w:w="5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="宋体" w:hAnsi="宋体" w:cs="宋体"/>
          <w:sz w:val="24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915"/>
        <w:gridCol w:w="1548"/>
        <w:gridCol w:w="1526"/>
        <w:gridCol w:w="637"/>
        <w:gridCol w:w="434"/>
        <w:gridCol w:w="435"/>
        <w:gridCol w:w="435"/>
        <w:gridCol w:w="435"/>
        <w:gridCol w:w="435"/>
        <w:gridCol w:w="435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年春季开课课程不订教材情况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73"/>
        <w:gridCol w:w="1560"/>
        <w:gridCol w:w="1864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课程代码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未选教材说明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适用专业班级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176021124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课程设计（光电传感与检测技术）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176021034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毕业设计（论文）（二）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物理师范201;物理师范202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196021001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劳动教育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光电信息221;光电信息222;数学师范(定向)221;数学师范221;数学师范222;统计221;统计222;物理师范221;物理师范222;物理师范223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196021001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劳动教育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光电信息231;光电信息232;数学师范(定向)231;数学师范231;数学师范232;统计231;统计232;物理师范231;物理师范232;物理师范233;物理师范234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196021001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劳动教育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光电信息211;光电信息212;数学师范(定向)211;数学师范211;数学师范212;统计211;统计212;物理师范211;物理师范212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176021034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毕业设计（论文）（二）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光电信息201;光电信息202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176021037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毕业实习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光电信息201;光电信息202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176021226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大学生创新创业教育实践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光电信息201;光电信息202;数学师范201;数学师范202;数学师范203;统计201;统计202;物理师范201;物理师范202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教师职业基本技能训练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176021032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数学师范(定向)201;数学师范201;数学师范202;数学师范203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216021031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“自学·议论·引导”教学论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物理师范233;物理师范234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物理师范231;物理师范232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216021015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光电子技术与检测综合实验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216021015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光电子技术与检测综合实验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176021057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电子技术基础实验（一）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物理师范211;物理师范212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216021052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数字电子技术实验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光电信息221;光电信息222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216021036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普通物理实验（三）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物理师范221;物理师范222;物理师范223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光纤通信综合实验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光纤通信综合实验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176021071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高等代数（二）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物理光学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物理光学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176021123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课程设计（工程光学）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光电信息221;光电信息222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非织造231;非织造232;非织造233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机器人231;机器人232;人工智能231;人工智能232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会计(学分互认)231;信管231;信管232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020841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统计学专题调查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统计221;统计222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软件工程231;软件工程232;软件工程233;软件工程234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176021202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中学数学教育研究方法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数学师范(定向)211;数学师范211;数学师范212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176021201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中学数学教学设计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数学师范221;数学师范222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176021071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高等代数（二）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176021201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中学数学教学设计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国贸231;国贸232;国贸233;国贸234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张謇学院231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商管231;商管232;商管233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教师职业基本技能训练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教师专业入门与专业发展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数学师范(定向)211;数学师范211;数学师范212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教师专业入门与专业发展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数学师范(定向)231;数学师范231;数学师范232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教师专业入门与专业发展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数学师范(定向)221;数学师范221;数学师范222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电231;电232;电233;电234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176021158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216021035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线性代数进阶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该课程以讲授历年考研真题为主，故申请无需教材。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统计211;统计212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测仪231;测仪232;机231;机232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机电231;机电232;机电233;机电234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176021158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176021032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毕业论文（设计）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统计201;统计202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176021212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专业实习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统计201;统计202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176021019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Excel实验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统计231;统计232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216021037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数学分析进阶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该课程以讲授历年考研真题为主，故申请无需教材。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统计211;统计212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电235;电236;电237;电238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会计231;会计232;会计233;会计234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教育见习-研习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数学师范(定向)221;数学师范221;数学师范222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216021009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教育实习一-研习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数学师范211;数学师范212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教育见习-研习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数学师范(定向)231;数学师范231;数学师范232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教师职业基本技能训练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智能医学231;智能医学232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176021158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数学分析（二）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轻231;轻232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高231;高232;高233;高234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教技师范231;教技师范232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176021071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高等代数（二）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数学师范(定向)231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纺231;纺232;纺233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土木231;土木232;土木233;土木234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教师专业入门与专业发展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物理师范211;物理师范212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教师专业入门与专业发展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物理师范231;物理师范232;物理师范233;物理师范234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216021007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教师专业入门与专业发展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物理师范221;物理师范222;物理师范223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216021008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教育见习-研习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物理师范221;物理师范222;物理师范223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216021009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教育实习一-研习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物理师范211;物理师范212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教师职业基本技能训练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物理师范221;物理师范222;物理师范223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216021024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教师职业基本技能训练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物理师范231;物理师范232;物理师范233;物理师范234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176021124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课程设计（光电传感与检测技术）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实践环节课程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机设231;机设232;机设233;机设234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工管231;工管232;工管233;交通设备235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交通工程231;交通工程232;交通工程233;土木235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交通设备231;交通设备232;交通设备233;交通设备234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自231;自232;自233;自234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物流231;物流232;物流233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张謇学院232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服231;服232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信231;信232;信233;信234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物联网231;物联网232;物联网233;物联网234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新能源231;新能源232;新能源233;新能源234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计231;计232;计233;计234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光电信息231;光电信息232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化师231;化师232;化师233;化师234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通信231;通信232;通信233;通信234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环境科学231;环境科学232;环境科学233;环境科学234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地理师范231;地理师范232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176021004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高等数学B（二）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地理信息231;地理信息232;地理信息233;地理信息234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大数据231;大数据232;大数据233;软件工程（学分互认）231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电子科学231;电子科学232;电子科学233;电子科学234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176021002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高等数学A（二）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教材上学期已征订</w:t>
            </w:r>
          </w:p>
        </w:tc>
        <w:tc>
          <w:tcPr>
            <w:tcW w:w="2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集231;集232;集233;集234</w:t>
            </w:r>
          </w:p>
        </w:tc>
      </w:tr>
    </w:tbl>
    <w:p>
      <w:pPr>
        <w:jc w:val="left"/>
        <w:rPr>
          <w:rFonts w:hint="eastAsia" w:ascii="宋体" w:hAnsi="宋体" w:cs="宋体"/>
          <w:szCs w:val="21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 w:ascii="宋体" w:hAnsi="宋体" w:cs="宋体"/>
          <w:szCs w:val="21"/>
        </w:rPr>
      </w:pPr>
    </w:p>
    <w:p>
      <w:pPr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341" w:firstLineChars="19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理学院</w:t>
      </w:r>
    </w:p>
    <w:p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12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18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A9C54"/>
    <w:multiLevelType w:val="singleLevel"/>
    <w:tmpl w:val="B15A9C54"/>
    <w:lvl w:ilvl="0" w:tentative="0">
      <w:start w:val="2"/>
      <w:numFmt w:val="chineseCounting"/>
      <w:suff w:val="nothing"/>
      <w:lvlText w:val="（%1）"/>
      <w:lvlJc w:val="left"/>
      <w:pPr>
        <w:ind w:left="-480"/>
      </w:pPr>
      <w:rPr>
        <w:rFonts w:hint="eastAsia"/>
      </w:rPr>
    </w:lvl>
  </w:abstractNum>
  <w:abstractNum w:abstractNumId="1">
    <w:nsid w:val="EE6BEDE9"/>
    <w:multiLevelType w:val="singleLevel"/>
    <w:tmpl w:val="EE6BEDE9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zE4MDI3NTRhOWYyYzk0MWRmY2JkODQxM2U5MTUifQ=="/>
  </w:docVars>
  <w:rsids>
    <w:rsidRoot w:val="00172A27"/>
    <w:rsid w:val="000F5D20"/>
    <w:rsid w:val="00164C6D"/>
    <w:rsid w:val="002F2481"/>
    <w:rsid w:val="00302617"/>
    <w:rsid w:val="004C2194"/>
    <w:rsid w:val="005E3BE8"/>
    <w:rsid w:val="0062677B"/>
    <w:rsid w:val="008E4BA8"/>
    <w:rsid w:val="00913208"/>
    <w:rsid w:val="00BF35E3"/>
    <w:rsid w:val="00CC2593"/>
    <w:rsid w:val="00FE38FF"/>
    <w:rsid w:val="07354800"/>
    <w:rsid w:val="07BE4386"/>
    <w:rsid w:val="088C3CD7"/>
    <w:rsid w:val="09F55B85"/>
    <w:rsid w:val="0A0B431D"/>
    <w:rsid w:val="0BA6411D"/>
    <w:rsid w:val="0FDF6DE2"/>
    <w:rsid w:val="11921C85"/>
    <w:rsid w:val="185006F1"/>
    <w:rsid w:val="19182581"/>
    <w:rsid w:val="1A7954A4"/>
    <w:rsid w:val="1BDC4600"/>
    <w:rsid w:val="206B7500"/>
    <w:rsid w:val="25CA7027"/>
    <w:rsid w:val="27A74232"/>
    <w:rsid w:val="283F56FD"/>
    <w:rsid w:val="295C5A33"/>
    <w:rsid w:val="2A8D757E"/>
    <w:rsid w:val="2B991795"/>
    <w:rsid w:val="2D306A77"/>
    <w:rsid w:val="2F1A4403"/>
    <w:rsid w:val="306C6018"/>
    <w:rsid w:val="317C5211"/>
    <w:rsid w:val="325017C6"/>
    <w:rsid w:val="327B0878"/>
    <w:rsid w:val="33223F51"/>
    <w:rsid w:val="333E7D06"/>
    <w:rsid w:val="33652E91"/>
    <w:rsid w:val="349B66E5"/>
    <w:rsid w:val="385A46BC"/>
    <w:rsid w:val="3C6C2D1C"/>
    <w:rsid w:val="3D7733B4"/>
    <w:rsid w:val="3ED43706"/>
    <w:rsid w:val="406C6479"/>
    <w:rsid w:val="40EF0BC6"/>
    <w:rsid w:val="416918EA"/>
    <w:rsid w:val="438374A9"/>
    <w:rsid w:val="43F22E04"/>
    <w:rsid w:val="44DB0022"/>
    <w:rsid w:val="461C687A"/>
    <w:rsid w:val="46A6280B"/>
    <w:rsid w:val="485B53DE"/>
    <w:rsid w:val="49165421"/>
    <w:rsid w:val="52D9353C"/>
    <w:rsid w:val="578C19B7"/>
    <w:rsid w:val="5AA50DA0"/>
    <w:rsid w:val="5DF9659E"/>
    <w:rsid w:val="5E52108E"/>
    <w:rsid w:val="686D1491"/>
    <w:rsid w:val="699D3B1B"/>
    <w:rsid w:val="6AFA4DEB"/>
    <w:rsid w:val="74E6549D"/>
    <w:rsid w:val="75340D1A"/>
    <w:rsid w:val="7747692D"/>
    <w:rsid w:val="790F6B0E"/>
    <w:rsid w:val="7B7D729B"/>
    <w:rsid w:val="7BB14179"/>
    <w:rsid w:val="7C764586"/>
    <w:rsid w:val="7CEB733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1165</Characters>
  <Lines>1</Lines>
  <Paragraphs>1</Paragraphs>
  <TotalTime>8</TotalTime>
  <ScaleCrop>false</ScaleCrop>
  <LinksUpToDate>false</LinksUpToDate>
  <CharactersWithSpaces>1367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大师兄</cp:lastModifiedBy>
  <cp:lastPrinted>2023-11-29T06:50:00Z</cp:lastPrinted>
  <dcterms:modified xsi:type="dcterms:W3CDTF">2023-12-18T08:05:56Z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42F6A8ED186C4584AE7F8ED7B99EA1EF</vt:lpwstr>
  </property>
</Properties>
</file>